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23725" w14:textId="7B5A7927" w:rsidR="009C166B" w:rsidRPr="009C166B" w:rsidRDefault="00EA0303" w:rsidP="009C166B">
      <w:pPr>
        <w:pStyle w:val="Ttulo7"/>
        <w:spacing w:before="0"/>
        <w:jc w:val="center"/>
        <w:rPr>
          <w:b/>
          <w:i w:val="0"/>
        </w:rPr>
      </w:pPr>
      <w:bookmarkStart w:id="0" w:name="_gjdgxs" w:colFirst="0" w:colLast="0"/>
      <w:bookmarkEnd w:id="0"/>
      <w:r w:rsidRPr="00EA0303">
        <w:rPr>
          <w:b/>
          <w:i w:val="0"/>
        </w:rPr>
        <w:t>INSTITUTO DE CINE Y CREACIÓN AUDIOVISUAL</w:t>
      </w:r>
    </w:p>
    <w:p w14:paraId="6322D6D4" w14:textId="77777777" w:rsidR="003002C9" w:rsidRDefault="003002C9" w:rsidP="009C166B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14:paraId="02263628" w14:textId="77777777" w:rsidR="009C166B" w:rsidRDefault="00BA6AA0" w:rsidP="009C166B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F75775">
        <w:rPr>
          <w:rFonts w:ascii="Cambria" w:hAnsi="Cambria"/>
          <w:b/>
          <w:sz w:val="20"/>
          <w:szCs w:val="20"/>
        </w:rPr>
        <w:t xml:space="preserve">LLAMADO ESPECÍFICO PARA </w:t>
      </w:r>
    </w:p>
    <w:p w14:paraId="0E227950" w14:textId="0EF8551B" w:rsidR="009C166B" w:rsidRDefault="009C166B" w:rsidP="009C166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PIXELATL </w:t>
      </w:r>
    </w:p>
    <w:p w14:paraId="1FF9C8B6" w14:textId="5B94B08D" w:rsidR="00EA0303" w:rsidRDefault="009C166B" w:rsidP="009C166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FESTIVAL DE ANIMACIÓN, VIDEO JUEGOS Y CÓMIC</w:t>
      </w:r>
    </w:p>
    <w:p w14:paraId="2D994EC9" w14:textId="77777777" w:rsidR="009C166B" w:rsidRDefault="009C166B" w:rsidP="009C166B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14:paraId="6D703202" w14:textId="77777777" w:rsidR="009C166B" w:rsidRPr="00F75775" w:rsidRDefault="009C166B" w:rsidP="009C166B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14:paraId="4C95B320" w14:textId="361F5383" w:rsidR="00EA0303" w:rsidRDefault="009C166B" w:rsidP="00EA0303">
      <w:pPr>
        <w:pStyle w:val="Normal1"/>
        <w:spacing w:line="276" w:lineRule="auto"/>
        <w:jc w:val="both"/>
      </w:pPr>
      <w:r>
        <w:t xml:space="preserve">El Festival </w:t>
      </w:r>
      <w:proofErr w:type="spellStart"/>
      <w:r>
        <w:t>Pixelatl</w:t>
      </w:r>
      <w:proofErr w:type="spellEnd"/>
      <w:r>
        <w:t xml:space="preserve"> ha extendido una invitación oficial al Instituto de Cine y Creación Audiovisual para </w:t>
      </w:r>
      <w:r w:rsidR="003002C9">
        <w:t>que Ecuador esté presente en su próxima edición que tendrá lugar del 3 al 7 de septiembre de 2019 en la ciudad de Cuernavaca, Morelos, México por lo que e</w:t>
      </w:r>
      <w:r w:rsidR="00237B6A">
        <w:t xml:space="preserve">l ICCA abre un llamado especial </w:t>
      </w:r>
      <w:r w:rsidR="00581575">
        <w:t>para profesionales del sector de animación con obras finalizadas o en etapa de desarrollo ya s</w:t>
      </w:r>
      <w:r w:rsidR="00CB279F">
        <w:t>ean largometrajes, series</w:t>
      </w:r>
      <w:r w:rsidR="001F0B6E">
        <w:t>, cortos</w:t>
      </w:r>
      <w:r w:rsidR="00581575">
        <w:t xml:space="preserve"> </w:t>
      </w:r>
      <w:r w:rsidR="00CB279F">
        <w:t xml:space="preserve">o proyectos de </w:t>
      </w:r>
      <w:r w:rsidR="00E92704">
        <w:t xml:space="preserve">nuevos medios (Realidad Virtual, Video 360, </w:t>
      </w:r>
      <w:proofErr w:type="spellStart"/>
      <w:r w:rsidR="00E92704">
        <w:t>etc</w:t>
      </w:r>
      <w:proofErr w:type="spellEnd"/>
      <w:r w:rsidR="00E92704">
        <w:t xml:space="preserve">) que estén </w:t>
      </w:r>
      <w:r w:rsidR="00AF0851">
        <w:t xml:space="preserve">interesados en participar </w:t>
      </w:r>
      <w:r w:rsidR="00E92704">
        <w:t xml:space="preserve">en el </w:t>
      </w:r>
      <w:r w:rsidR="00237B6A">
        <w:t xml:space="preserve">Festival </w:t>
      </w:r>
      <w:proofErr w:type="spellStart"/>
      <w:r w:rsidR="00237B6A">
        <w:t>Pixelatl</w:t>
      </w:r>
      <w:proofErr w:type="spellEnd"/>
      <w:r w:rsidR="00237B6A">
        <w:t>.</w:t>
      </w:r>
    </w:p>
    <w:p w14:paraId="2388DD3F" w14:textId="77777777" w:rsidR="00581575" w:rsidRDefault="00581575" w:rsidP="00EA0303">
      <w:pPr>
        <w:pStyle w:val="Normal1"/>
        <w:spacing w:line="276" w:lineRule="auto"/>
        <w:jc w:val="both"/>
      </w:pPr>
    </w:p>
    <w:p w14:paraId="2605B7A1" w14:textId="54317AE8" w:rsidR="00AF0851" w:rsidRDefault="00C12319" w:rsidP="00EA0303">
      <w:pPr>
        <w:pStyle w:val="Normal1"/>
        <w:spacing w:line="276" w:lineRule="auto"/>
        <w:jc w:val="both"/>
      </w:pPr>
      <w:r>
        <w:t xml:space="preserve">El </w:t>
      </w:r>
      <w:r w:rsidR="00237B6A">
        <w:t>evento</w:t>
      </w:r>
      <w:r>
        <w:t xml:space="preserve"> t</w:t>
      </w:r>
      <w:r w:rsidR="00AF0851">
        <w:t>endrá</w:t>
      </w:r>
      <w:r>
        <w:t xml:space="preserve"> lugar del martes </w:t>
      </w:r>
      <w:r w:rsidR="00237B6A">
        <w:t>3</w:t>
      </w:r>
      <w:r>
        <w:t xml:space="preserve"> al </w:t>
      </w:r>
      <w:r w:rsidR="00237B6A">
        <w:t>sábado</w:t>
      </w:r>
      <w:r>
        <w:t xml:space="preserve"> </w:t>
      </w:r>
      <w:r w:rsidR="00237B6A">
        <w:t>7</w:t>
      </w:r>
      <w:r w:rsidR="00AF0851">
        <w:t xml:space="preserve"> de </w:t>
      </w:r>
      <w:r w:rsidR="00237B6A">
        <w:t>septiembre</w:t>
      </w:r>
      <w:r w:rsidR="00AF0851">
        <w:t xml:space="preserve"> de 2019 </w:t>
      </w:r>
      <w:r>
        <w:t xml:space="preserve">en </w:t>
      </w:r>
      <w:r w:rsidR="00237B6A">
        <w:t>Cuernavaca</w:t>
      </w:r>
      <w:r>
        <w:t xml:space="preserve">, </w:t>
      </w:r>
      <w:r w:rsidR="00237B6A">
        <w:t>Morelos</w:t>
      </w:r>
      <w:r w:rsidR="00AF0851">
        <w:t>,</w:t>
      </w:r>
      <w:r w:rsidR="00237B6A">
        <w:t xml:space="preserve"> México</w:t>
      </w:r>
      <w:r w:rsidR="00AF0851">
        <w:t>.</w:t>
      </w:r>
    </w:p>
    <w:p w14:paraId="4E603C2F" w14:textId="77777777" w:rsidR="00CB279F" w:rsidRDefault="00CB279F" w:rsidP="00EA0303">
      <w:pPr>
        <w:pStyle w:val="Normal1"/>
        <w:spacing w:line="276" w:lineRule="auto"/>
        <w:jc w:val="both"/>
      </w:pPr>
    </w:p>
    <w:p w14:paraId="326527E4" w14:textId="6DB82EC4" w:rsidR="00476D66" w:rsidRDefault="00AF0851" w:rsidP="00EA0303">
      <w:pPr>
        <w:pStyle w:val="Normal1"/>
        <w:spacing w:line="276" w:lineRule="auto"/>
        <w:jc w:val="both"/>
      </w:pPr>
      <w:r>
        <w:t xml:space="preserve">Para </w:t>
      </w:r>
      <w:r w:rsidR="00C12319">
        <w:t>este llamado especifico de la “C</w:t>
      </w:r>
      <w:r>
        <w:t>onvocatoria de fomento</w:t>
      </w:r>
      <w:r w:rsidR="003547E8">
        <w:t xml:space="preserve"> para la presencia </w:t>
      </w:r>
      <w:r w:rsidR="00E174BF">
        <w:t xml:space="preserve">del cine y el audiovisual ecuatoriano </w:t>
      </w:r>
      <w:r w:rsidR="003547E8">
        <w:t xml:space="preserve">en espacios internacionales”, el ICCA </w:t>
      </w:r>
      <w:r w:rsidR="00E174BF">
        <w:t>contará</w:t>
      </w:r>
      <w:r w:rsidR="00CB279F">
        <w:t xml:space="preserve"> con </w:t>
      </w:r>
      <w:r w:rsidR="001E0C05">
        <w:t xml:space="preserve">un </w:t>
      </w:r>
      <w:r w:rsidR="00CB279F">
        <w:t xml:space="preserve">total de </w:t>
      </w:r>
      <w:r w:rsidR="00476D66">
        <w:t>3</w:t>
      </w:r>
      <w:r w:rsidR="00CB279F">
        <w:t xml:space="preserve"> cupos.</w:t>
      </w:r>
    </w:p>
    <w:p w14:paraId="497AF8E0" w14:textId="77777777" w:rsidR="00CB279F" w:rsidRDefault="00CB279F" w:rsidP="00EA0303">
      <w:pPr>
        <w:pStyle w:val="Normal1"/>
        <w:spacing w:line="276" w:lineRule="auto"/>
        <w:jc w:val="both"/>
      </w:pPr>
    </w:p>
    <w:p w14:paraId="0F617305" w14:textId="77777777" w:rsidR="00EA0303" w:rsidRDefault="00EA0303" w:rsidP="00EA0303">
      <w:pPr>
        <w:pStyle w:val="Normal1"/>
        <w:spacing w:line="276" w:lineRule="auto"/>
        <w:jc w:val="both"/>
      </w:pPr>
      <w:r>
        <w:t xml:space="preserve">Es indispensable la lectura total de las </w:t>
      </w:r>
      <w:r>
        <w:rPr>
          <w:b/>
        </w:rPr>
        <w:t>Bases Específicas de la Convocatoria</w:t>
      </w:r>
      <w:r>
        <w:t xml:space="preserve"> antes de realizar la postulación a través del formulario correspondiente. Los dos documentos se encuentran disponibles en:</w:t>
      </w:r>
    </w:p>
    <w:p w14:paraId="28864023" w14:textId="77777777" w:rsidR="00EA0303" w:rsidRDefault="00EA0303" w:rsidP="00EA0303">
      <w:pPr>
        <w:pStyle w:val="Normal1"/>
        <w:spacing w:line="276" w:lineRule="auto"/>
        <w:jc w:val="both"/>
      </w:pPr>
    </w:p>
    <w:p w14:paraId="54C304EB" w14:textId="2217B759" w:rsidR="00C14741" w:rsidRDefault="009942A3" w:rsidP="00EA0303">
      <w:pPr>
        <w:pStyle w:val="Normal1"/>
        <w:spacing w:line="276" w:lineRule="auto"/>
        <w:jc w:val="both"/>
        <w:rPr>
          <w:color w:val="0000FF"/>
          <w:u w:val="single"/>
        </w:rPr>
      </w:pPr>
      <w:hyperlink r:id="rId5">
        <w:r w:rsidR="00EA0303">
          <w:rPr>
            <w:color w:val="0000FF"/>
            <w:u w:val="single"/>
          </w:rPr>
          <w:t>http://www.cineyaudiovisual.gob.ec/postulacion-a-incentivos-para-el-desarrollo-y-participacion-del-cine-y-el-audiovisual-ecuatorianos-en-espacios-internacionales-para-personas-naturales/</w:t>
        </w:r>
      </w:hyperlink>
    </w:p>
    <w:p w14:paraId="1F6E223A" w14:textId="77777777" w:rsidR="00975544" w:rsidRDefault="00975544" w:rsidP="00EA0303">
      <w:pPr>
        <w:pStyle w:val="Normal1"/>
        <w:spacing w:line="276" w:lineRule="auto"/>
        <w:jc w:val="both"/>
        <w:rPr>
          <w:b/>
        </w:rPr>
      </w:pPr>
    </w:p>
    <w:p w14:paraId="756B584D" w14:textId="4E6E47B9" w:rsidR="001F0B6E" w:rsidRPr="001F0B6E" w:rsidRDefault="001F0B6E" w:rsidP="00EA0303">
      <w:pPr>
        <w:pStyle w:val="Normal1"/>
        <w:spacing w:line="276" w:lineRule="auto"/>
        <w:jc w:val="both"/>
        <w:rPr>
          <w:b/>
        </w:rPr>
      </w:pPr>
      <w:r>
        <w:rPr>
          <w:b/>
        </w:rPr>
        <w:t>ACREDITACIÓN</w:t>
      </w:r>
    </w:p>
    <w:p w14:paraId="705AC1B3" w14:textId="55F0EFFB" w:rsidR="00476D66" w:rsidRPr="00FF79D3" w:rsidRDefault="00CD4D63" w:rsidP="00EA0303">
      <w:pPr>
        <w:pStyle w:val="Normal1"/>
        <w:spacing w:line="276" w:lineRule="auto"/>
        <w:jc w:val="both"/>
      </w:pPr>
      <w:r>
        <w:t>Para este llamado específico l</w:t>
      </w:r>
      <w:r w:rsidR="00A10947">
        <w:t xml:space="preserve">a acreditación al </w:t>
      </w:r>
      <w:r w:rsidR="00FF79D3">
        <w:t>Festival</w:t>
      </w:r>
      <w:r w:rsidR="00A10947">
        <w:t xml:space="preserve"> </w:t>
      </w:r>
      <w:r w:rsidR="00476D66">
        <w:t>no será</w:t>
      </w:r>
      <w:r w:rsidR="00A10947">
        <w:t xml:space="preserve"> un requisito para la </w:t>
      </w:r>
      <w:r w:rsidR="00FF79D3">
        <w:t>postulación. La acreditación es obligatoria para acceder al Festival.</w:t>
      </w:r>
    </w:p>
    <w:p w14:paraId="64C5E763" w14:textId="77777777" w:rsidR="00476D66" w:rsidRDefault="00476D66" w:rsidP="00EA0303">
      <w:pPr>
        <w:pStyle w:val="Normal1"/>
        <w:spacing w:line="276" w:lineRule="auto"/>
        <w:jc w:val="both"/>
        <w:rPr>
          <w:b/>
        </w:rPr>
      </w:pPr>
    </w:p>
    <w:p w14:paraId="79043CDB" w14:textId="312FF11F" w:rsidR="00286332" w:rsidRPr="00286332" w:rsidRDefault="00286332" w:rsidP="00EA0303">
      <w:pPr>
        <w:pStyle w:val="Normal1"/>
        <w:spacing w:line="276" w:lineRule="auto"/>
        <w:jc w:val="both"/>
        <w:rPr>
          <w:b/>
        </w:rPr>
      </w:pPr>
      <w:r w:rsidRPr="00286332">
        <w:rPr>
          <w:b/>
        </w:rPr>
        <w:t>PROCESO DE POSTULACIÓN:</w:t>
      </w:r>
    </w:p>
    <w:p w14:paraId="233867F1" w14:textId="080BF70B" w:rsidR="00EA0303" w:rsidRDefault="00EA0303" w:rsidP="00EA0303">
      <w:pPr>
        <w:pStyle w:val="Normal1"/>
        <w:spacing w:line="276" w:lineRule="auto"/>
        <w:jc w:val="both"/>
      </w:pPr>
      <w:r>
        <w:t>Entregar el Formulario de Postulación debidamente suscrito con tinta de color azul junto con la documentación requerida</w:t>
      </w:r>
      <w:r w:rsidR="009942A3">
        <w:t xml:space="preserve"> hasta el 7 de agosto</w:t>
      </w:r>
      <w:r>
        <w:t xml:space="preserve"> en las oficinas del ICCA ubicadas en: Av. Amazonas </w:t>
      </w:r>
      <w:r w:rsidR="00000E27">
        <w:t>N24</w:t>
      </w:r>
      <w:r w:rsidR="00286332">
        <w:t xml:space="preserve">EL </w:t>
      </w:r>
      <w:r w:rsidR="00000E27">
        <w:t xml:space="preserve">-196 </w:t>
      </w:r>
      <w:r>
        <w:t>y</w:t>
      </w:r>
      <w:r w:rsidR="00000E27">
        <w:t xml:space="preserve"> Luis  Cordero, Edificio </w:t>
      </w:r>
      <w:proofErr w:type="spellStart"/>
      <w:r w:rsidR="00000E27">
        <w:t>Contempo</w:t>
      </w:r>
      <w:proofErr w:type="spellEnd"/>
      <w:r w:rsidR="00000E27">
        <w:t>, Piso 9</w:t>
      </w:r>
      <w:r>
        <w:t>. Quito – Ecuador.</w:t>
      </w:r>
    </w:p>
    <w:p w14:paraId="45F83B94" w14:textId="77777777" w:rsidR="00EA0303" w:rsidRDefault="00EA0303" w:rsidP="00EA0303">
      <w:pPr>
        <w:pStyle w:val="Normal1"/>
        <w:spacing w:line="276" w:lineRule="auto"/>
        <w:ind w:left="425"/>
        <w:jc w:val="both"/>
      </w:pPr>
    </w:p>
    <w:p w14:paraId="5F126AFD" w14:textId="77777777" w:rsidR="00EA0303" w:rsidRDefault="00EA0303" w:rsidP="00EA0303">
      <w:pPr>
        <w:pStyle w:val="Normal1"/>
        <w:spacing w:line="276" w:lineRule="auto"/>
        <w:jc w:val="both"/>
      </w:pPr>
      <w:r>
        <w:t>En el caso de documentación enviada por correo postal certificado, se tomará en cuenta la fecha de recepción de los documentos en las oficinas de servicio de mensajería utilizada.</w:t>
      </w:r>
      <w:bookmarkStart w:id="1" w:name="_GoBack"/>
      <w:bookmarkEnd w:id="1"/>
    </w:p>
    <w:p w14:paraId="530D8CFD" w14:textId="5266F851" w:rsidR="00B32245" w:rsidRPr="00CD4D63" w:rsidRDefault="00CD4D63" w:rsidP="003332D9">
      <w:pPr>
        <w:pStyle w:val="Normal1"/>
        <w:spacing w:line="276" w:lineRule="auto"/>
        <w:jc w:val="both"/>
      </w:pPr>
      <w:r w:rsidRPr="00CD4D63">
        <w:rPr>
          <w:b/>
        </w:rPr>
        <w:t xml:space="preserve"> </w:t>
      </w:r>
    </w:p>
    <w:sectPr w:rsidR="00B32245" w:rsidRPr="00CD4D63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2DA3"/>
    <w:multiLevelType w:val="multilevel"/>
    <w:tmpl w:val="1368D4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03"/>
    <w:rsid w:val="00000E27"/>
    <w:rsid w:val="000441FA"/>
    <w:rsid w:val="001614F4"/>
    <w:rsid w:val="00170E19"/>
    <w:rsid w:val="001E0C05"/>
    <w:rsid w:val="001F0B6E"/>
    <w:rsid w:val="00237B6A"/>
    <w:rsid w:val="00286332"/>
    <w:rsid w:val="003002C9"/>
    <w:rsid w:val="003332D9"/>
    <w:rsid w:val="003547E8"/>
    <w:rsid w:val="00476D66"/>
    <w:rsid w:val="004E7FF4"/>
    <w:rsid w:val="00566E45"/>
    <w:rsid w:val="00581575"/>
    <w:rsid w:val="00662ADF"/>
    <w:rsid w:val="007565BF"/>
    <w:rsid w:val="007B1C99"/>
    <w:rsid w:val="00804F1F"/>
    <w:rsid w:val="008A57B6"/>
    <w:rsid w:val="00960055"/>
    <w:rsid w:val="00975544"/>
    <w:rsid w:val="009942A3"/>
    <w:rsid w:val="009B0B2C"/>
    <w:rsid w:val="009C166B"/>
    <w:rsid w:val="00A10947"/>
    <w:rsid w:val="00A27275"/>
    <w:rsid w:val="00AF0851"/>
    <w:rsid w:val="00B32245"/>
    <w:rsid w:val="00BA6AA0"/>
    <w:rsid w:val="00C12319"/>
    <w:rsid w:val="00C14741"/>
    <w:rsid w:val="00CB279F"/>
    <w:rsid w:val="00CD4D63"/>
    <w:rsid w:val="00DE394E"/>
    <w:rsid w:val="00DE4E12"/>
    <w:rsid w:val="00E174BF"/>
    <w:rsid w:val="00E37C5C"/>
    <w:rsid w:val="00E92704"/>
    <w:rsid w:val="00EA0303"/>
    <w:rsid w:val="00EC61B5"/>
    <w:rsid w:val="00F75775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F8EC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A030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EA03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_tradnl" w:eastAsia="es-ES"/>
    </w:rPr>
  </w:style>
  <w:style w:type="paragraph" w:customStyle="1" w:styleId="Normal1">
    <w:name w:val="Normal1"/>
    <w:rsid w:val="00EA030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000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neyaudiovisual.gob.ec/postulacion-a-incentivos-para-el-desarrollo-y-participacion-del-cine-y-el-audiovisual-ecuatorianos-en-espacios-internacionales-para-personas-naturale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Usuario de Microsoft Office</cp:lastModifiedBy>
  <cp:revision>2</cp:revision>
  <dcterms:created xsi:type="dcterms:W3CDTF">2019-08-02T15:19:00Z</dcterms:created>
  <dcterms:modified xsi:type="dcterms:W3CDTF">2019-08-02T15:19:00Z</dcterms:modified>
</cp:coreProperties>
</file>